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3C" w:rsidRDefault="00AF704E" w:rsidP="00DD3733">
      <w:pPr>
        <w:spacing w:after="0" w:line="240" w:lineRule="auto"/>
        <w:rPr>
          <w:rFonts w:ascii="Arial" w:hAnsi="Arial" w:cs="Arial"/>
          <w:color w:val="002060"/>
          <w:szCs w:val="26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D609BD" wp14:editId="04408369">
                <wp:simplePos x="0" y="0"/>
                <wp:positionH relativeFrom="column">
                  <wp:posOffset>-900430</wp:posOffset>
                </wp:positionH>
                <wp:positionV relativeFrom="paragraph">
                  <wp:posOffset>-5080</wp:posOffset>
                </wp:positionV>
                <wp:extent cx="8448675" cy="4286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675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B196C" w:rsidRPr="002A7C3C" w:rsidRDefault="003B196C" w:rsidP="009071D3">
                            <w:pPr>
                              <w:spacing w:before="120" w:after="120" w:line="240" w:lineRule="auto"/>
                              <w:ind w:left="-142" w:right="1249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7C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Направления научной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09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0.9pt;margin-top:-.4pt;width:665.2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" fillcolor="#2f5597" strokecolor="#2f5597" strokeweight=".5pt">
                <v:textbox>
                  <w:txbxContent>
                    <w:p w:rsidR="003B196C" w:rsidRPr="002A7C3C" w:rsidRDefault="003B196C" w:rsidP="009071D3">
                      <w:pPr>
                        <w:spacing w:before="120" w:after="120" w:line="240" w:lineRule="auto"/>
                        <w:ind w:left="-142" w:right="1249"/>
                        <w:jc w:val="center"/>
                        <w:rPr>
                          <w:color w:val="FFFFFF" w:themeColor="background1"/>
                        </w:rPr>
                      </w:pPr>
                      <w:r w:rsidRPr="002A7C3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Направления научной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AF704E" w:rsidRDefault="00AF704E" w:rsidP="00DD3733">
      <w:pPr>
        <w:spacing w:after="0" w:line="240" w:lineRule="auto"/>
        <w:rPr>
          <w:rFonts w:ascii="Arial" w:hAnsi="Arial" w:cs="Arial"/>
          <w:color w:val="002060"/>
          <w:szCs w:val="26"/>
        </w:rPr>
      </w:pPr>
    </w:p>
    <w:p w:rsidR="00AF704E" w:rsidRDefault="00AF704E" w:rsidP="00DD3733">
      <w:pPr>
        <w:spacing w:after="0" w:line="240" w:lineRule="auto"/>
        <w:rPr>
          <w:rFonts w:ascii="Arial" w:hAnsi="Arial" w:cs="Arial"/>
          <w:color w:val="002060"/>
          <w:szCs w:val="26"/>
        </w:rPr>
      </w:pPr>
    </w:p>
    <w:p w:rsidR="00B47F43" w:rsidRDefault="00C011F4" w:rsidP="00AF704E">
      <w:pPr>
        <w:spacing w:before="360" w:after="240" w:line="240" w:lineRule="auto"/>
        <w:ind w:left="284" w:hanging="284"/>
        <w:rPr>
          <w:rFonts w:ascii="Arial" w:hAnsi="Arial" w:cs="Arial"/>
          <w:sz w:val="20"/>
        </w:rPr>
      </w:pPr>
      <w:r w:rsidRPr="00E544D5">
        <w:rPr>
          <w:rFonts w:ascii="Arial" w:hAnsi="Arial" w:cs="Arial"/>
          <w:sz w:val="20"/>
        </w:rPr>
        <w:t>– </w:t>
      </w:r>
      <w:r w:rsidRPr="00E544D5">
        <w:rPr>
          <w:rFonts w:ascii="Arial" w:hAnsi="Arial" w:cs="Arial"/>
          <w:b/>
          <w:sz w:val="20"/>
        </w:rPr>
        <w:t>Область науки</w:t>
      </w:r>
      <w:r w:rsidR="00B47F43">
        <w:rPr>
          <w:rFonts w:ascii="Arial" w:hAnsi="Arial" w:cs="Arial"/>
          <w:sz w:val="20"/>
        </w:rPr>
        <w:t>: 08.00.12</w:t>
      </w:r>
      <w:r w:rsidRPr="00E544D5">
        <w:rPr>
          <w:rFonts w:ascii="Arial" w:hAnsi="Arial" w:cs="Arial"/>
          <w:sz w:val="20"/>
        </w:rPr>
        <w:t xml:space="preserve"> </w:t>
      </w:r>
      <w:r w:rsidR="00B47F43">
        <w:rPr>
          <w:rFonts w:ascii="Arial" w:hAnsi="Arial" w:cs="Arial"/>
          <w:sz w:val="20"/>
        </w:rPr>
        <w:t>Бухгалтерский учет, статистика</w:t>
      </w:r>
      <w:r w:rsidR="00D50F28">
        <w:rPr>
          <w:rFonts w:ascii="Arial" w:hAnsi="Arial" w:cs="Arial"/>
          <w:sz w:val="20"/>
        </w:rPr>
        <w:t>, 5.2.3 Региональная и отраслевая экономика</w:t>
      </w:r>
    </w:p>
    <w:p w:rsidR="00C011F4" w:rsidRPr="00E544D5" w:rsidRDefault="00C011F4" w:rsidP="00065D1F">
      <w:pPr>
        <w:spacing w:before="240"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E544D5">
        <w:rPr>
          <w:rFonts w:ascii="Arial" w:hAnsi="Arial" w:cs="Arial"/>
          <w:sz w:val="20"/>
        </w:rPr>
        <w:t>– </w:t>
      </w:r>
      <w:r w:rsidRPr="00E544D5">
        <w:rPr>
          <w:rFonts w:ascii="Arial" w:hAnsi="Arial" w:cs="Arial"/>
          <w:b/>
          <w:sz w:val="20"/>
        </w:rPr>
        <w:t>Сфера научных интересов</w:t>
      </w:r>
      <w:r w:rsidRPr="00E544D5">
        <w:rPr>
          <w:rFonts w:ascii="Arial" w:hAnsi="Arial" w:cs="Arial"/>
          <w:sz w:val="20"/>
        </w:rPr>
        <w:t xml:space="preserve">: </w:t>
      </w:r>
      <w:r w:rsidR="00065D1F">
        <w:rPr>
          <w:rFonts w:ascii="Arial" w:hAnsi="Arial" w:cs="Arial"/>
          <w:sz w:val="20"/>
        </w:rPr>
        <w:t>бухгалтерский и налоговый учет субъектов малого предпринимательства, бухгалтерский (финансовый) учет, бухгалтерский управленческий учет, бухгалтерская (финансовая) отчетность, международные стандарты финансового учета</w:t>
      </w:r>
      <w:r w:rsidR="009766A0" w:rsidRPr="00E544D5">
        <w:rPr>
          <w:rFonts w:ascii="Arial" w:hAnsi="Arial" w:cs="Arial"/>
          <w:sz w:val="20"/>
        </w:rPr>
        <w:t>,</w:t>
      </w:r>
      <w:r w:rsidR="00065D1F">
        <w:rPr>
          <w:rFonts w:ascii="Arial" w:hAnsi="Arial" w:cs="Arial"/>
          <w:sz w:val="20"/>
        </w:rPr>
        <w:t xml:space="preserve"> </w:t>
      </w:r>
      <w:r w:rsidR="00126C80">
        <w:rPr>
          <w:rFonts w:ascii="Arial" w:hAnsi="Arial" w:cs="Arial"/>
          <w:sz w:val="20"/>
        </w:rPr>
        <w:t xml:space="preserve">ревизия и контроль, </w:t>
      </w:r>
      <w:r w:rsidR="00065D1F">
        <w:rPr>
          <w:rFonts w:ascii="Arial" w:hAnsi="Arial" w:cs="Arial"/>
          <w:sz w:val="20"/>
        </w:rPr>
        <w:t>экономический анализ субъектов малого и среднего бизнеса (отраслевой аспект), инвестиционный региональный стандарт,</w:t>
      </w:r>
      <w:r w:rsidR="009766A0" w:rsidRPr="00E544D5">
        <w:rPr>
          <w:rFonts w:ascii="Arial" w:hAnsi="Arial" w:cs="Arial"/>
          <w:sz w:val="20"/>
        </w:rPr>
        <w:t xml:space="preserve"> региональная экономика</w:t>
      </w:r>
    </w:p>
    <w:p w:rsidR="00126C80" w:rsidRDefault="00C011F4" w:rsidP="00126C80">
      <w:pPr>
        <w:spacing w:before="240"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E544D5">
        <w:rPr>
          <w:rFonts w:ascii="Arial" w:hAnsi="Arial" w:cs="Arial"/>
          <w:sz w:val="20"/>
        </w:rPr>
        <w:t>– </w:t>
      </w:r>
      <w:r w:rsidRPr="00E544D5">
        <w:rPr>
          <w:rFonts w:ascii="Arial" w:hAnsi="Arial" w:cs="Arial"/>
          <w:b/>
          <w:sz w:val="20"/>
        </w:rPr>
        <w:t>Краткое описание важнейшего научного результата</w:t>
      </w:r>
      <w:r w:rsidRPr="00E544D5">
        <w:rPr>
          <w:rFonts w:ascii="Arial" w:hAnsi="Arial" w:cs="Arial"/>
          <w:sz w:val="20"/>
        </w:rPr>
        <w:t>:</w:t>
      </w:r>
      <w:r w:rsidR="00065D1F">
        <w:rPr>
          <w:rFonts w:ascii="Arial" w:hAnsi="Arial" w:cs="Arial"/>
          <w:sz w:val="20"/>
        </w:rPr>
        <w:t xml:space="preserve"> описание и оптимизация бизнес- процессов организации</w:t>
      </w:r>
      <w:r w:rsidR="00126C80">
        <w:rPr>
          <w:rFonts w:ascii="Arial" w:hAnsi="Arial" w:cs="Arial"/>
          <w:sz w:val="20"/>
        </w:rPr>
        <w:t>;</w:t>
      </w:r>
      <w:r w:rsidR="00065D1F">
        <w:rPr>
          <w:rFonts w:ascii="Arial" w:hAnsi="Arial" w:cs="Arial"/>
          <w:sz w:val="20"/>
        </w:rPr>
        <w:t xml:space="preserve"> </w:t>
      </w:r>
      <w:r w:rsidR="00126C80">
        <w:rPr>
          <w:rFonts w:ascii="Arial" w:hAnsi="Arial" w:cs="Arial"/>
          <w:sz w:val="20"/>
        </w:rPr>
        <w:t xml:space="preserve">формирование и прогнозирование показателей для описания экономических процессов моделей системы обязательного социального страхования от безработицы; разработка методологии моделирования и сценарного прогнозирования </w:t>
      </w:r>
      <w:r w:rsidR="00126C80">
        <w:rPr>
          <w:rFonts w:ascii="Arial" w:hAnsi="Arial" w:cs="Arial"/>
          <w:sz w:val="20"/>
        </w:rPr>
        <w:t>системы обязательного социального страхования от безработицы</w:t>
      </w:r>
      <w:r w:rsidR="00126C80">
        <w:rPr>
          <w:rFonts w:ascii="Arial" w:hAnsi="Arial" w:cs="Arial"/>
          <w:sz w:val="20"/>
        </w:rPr>
        <w:t xml:space="preserve">; выявление и описание проблем инвестиционной политики региона, анализ инвестиционной деятельности региона и ее влияние на экономические результаты деятельности региона; анализ и разработка </w:t>
      </w:r>
      <w:r w:rsidR="00126C80" w:rsidRPr="00126C80">
        <w:rPr>
          <w:rFonts w:ascii="Arial" w:hAnsi="Arial" w:cs="Arial"/>
          <w:sz w:val="20"/>
        </w:rPr>
        <w:t xml:space="preserve">рекомендаций по совершенствованию методов расчета </w:t>
      </w:r>
      <w:r w:rsidR="00126C80">
        <w:rPr>
          <w:rFonts w:ascii="Arial" w:hAnsi="Arial" w:cs="Arial"/>
          <w:sz w:val="20"/>
        </w:rPr>
        <w:t xml:space="preserve">статистических </w:t>
      </w:r>
      <w:r w:rsidR="00126C80" w:rsidRPr="00126C80">
        <w:rPr>
          <w:rFonts w:ascii="Arial" w:hAnsi="Arial" w:cs="Arial"/>
          <w:sz w:val="20"/>
        </w:rPr>
        <w:t xml:space="preserve">показателей </w:t>
      </w:r>
      <w:r w:rsidR="00126C80">
        <w:rPr>
          <w:rFonts w:ascii="Arial" w:hAnsi="Arial" w:cs="Arial"/>
          <w:sz w:val="20"/>
        </w:rPr>
        <w:t xml:space="preserve">организаций, региона и страны; оценка </w:t>
      </w:r>
      <w:r w:rsidR="00126C80" w:rsidRPr="00126C80">
        <w:rPr>
          <w:rFonts w:ascii="Arial" w:hAnsi="Arial" w:cs="Arial"/>
          <w:sz w:val="20"/>
        </w:rPr>
        <w:t>эффективност</w:t>
      </w:r>
      <w:r w:rsidR="00126C80">
        <w:rPr>
          <w:rFonts w:ascii="Arial" w:hAnsi="Arial" w:cs="Arial"/>
          <w:sz w:val="20"/>
        </w:rPr>
        <w:t>и</w:t>
      </w:r>
      <w:r w:rsidR="00126C80" w:rsidRPr="00126C80">
        <w:rPr>
          <w:rFonts w:ascii="Arial" w:hAnsi="Arial" w:cs="Arial"/>
          <w:sz w:val="20"/>
        </w:rPr>
        <w:t xml:space="preserve"> осуществления </w:t>
      </w:r>
      <w:r w:rsidR="00126C80">
        <w:rPr>
          <w:rFonts w:ascii="Arial" w:hAnsi="Arial" w:cs="Arial"/>
          <w:sz w:val="20"/>
        </w:rPr>
        <w:t xml:space="preserve">процессов и результатов </w:t>
      </w:r>
      <w:r w:rsidR="00126C80" w:rsidRPr="00126C80">
        <w:rPr>
          <w:rFonts w:ascii="Arial" w:hAnsi="Arial" w:cs="Arial"/>
          <w:sz w:val="20"/>
        </w:rPr>
        <w:t xml:space="preserve">внутреннего финансового аудита </w:t>
      </w:r>
      <w:r w:rsidR="00126C80">
        <w:rPr>
          <w:rFonts w:ascii="Arial" w:hAnsi="Arial" w:cs="Arial"/>
          <w:sz w:val="20"/>
        </w:rPr>
        <w:t>министерств региона.</w:t>
      </w:r>
      <w:bookmarkStart w:id="0" w:name="_GoBack"/>
      <w:bookmarkEnd w:id="0"/>
    </w:p>
    <w:sectPr w:rsidR="00126C80" w:rsidSect="00F106D2">
      <w:footerReference w:type="default" r:id="rId8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B7" w:rsidRDefault="002B3EB7" w:rsidP="009F5AED">
      <w:pPr>
        <w:spacing w:after="0" w:line="240" w:lineRule="auto"/>
      </w:pPr>
      <w:r>
        <w:separator/>
      </w:r>
    </w:p>
  </w:endnote>
  <w:endnote w:type="continuationSeparator" w:id="0">
    <w:p w:rsidR="002B3EB7" w:rsidRDefault="002B3EB7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6C" w:rsidRDefault="003B196C">
    <w:pPr>
      <w:pStyle w:val="a8"/>
      <w:jc w:val="right"/>
    </w:pPr>
  </w:p>
  <w:p w:rsidR="003B196C" w:rsidRDefault="003B19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B7" w:rsidRDefault="002B3EB7" w:rsidP="009F5AED">
      <w:pPr>
        <w:spacing w:after="0" w:line="240" w:lineRule="auto"/>
      </w:pPr>
      <w:r>
        <w:separator/>
      </w:r>
    </w:p>
  </w:footnote>
  <w:footnote w:type="continuationSeparator" w:id="0">
    <w:p w:rsidR="002B3EB7" w:rsidRDefault="002B3EB7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3E2"/>
    <w:multiLevelType w:val="hybridMultilevel"/>
    <w:tmpl w:val="37F28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13A118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602FBF"/>
    <w:multiLevelType w:val="hybridMultilevel"/>
    <w:tmpl w:val="C256E2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5D1F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C80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6D9"/>
    <w:rsid w:val="00147862"/>
    <w:rsid w:val="001500D0"/>
    <w:rsid w:val="00150276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4833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3233"/>
    <w:rsid w:val="0022365F"/>
    <w:rsid w:val="00224771"/>
    <w:rsid w:val="00227F39"/>
    <w:rsid w:val="0023038B"/>
    <w:rsid w:val="0023091D"/>
    <w:rsid w:val="002322C4"/>
    <w:rsid w:val="00233A0D"/>
    <w:rsid w:val="002344EA"/>
    <w:rsid w:val="00235242"/>
    <w:rsid w:val="002372ED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3EB7"/>
    <w:rsid w:val="002B470A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504A"/>
    <w:rsid w:val="003D6A37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2B1C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9ED"/>
    <w:rsid w:val="007C3B45"/>
    <w:rsid w:val="007C4C6A"/>
    <w:rsid w:val="007C4D9C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2605"/>
    <w:rsid w:val="009B7241"/>
    <w:rsid w:val="009C0FC3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47F43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5274"/>
    <w:rsid w:val="00BF5B76"/>
    <w:rsid w:val="00BF63D9"/>
    <w:rsid w:val="00BF69C7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0F28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2823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F257A"/>
    <w:rsid w:val="00EF34FA"/>
    <w:rsid w:val="00EF4CCC"/>
    <w:rsid w:val="00EF50D5"/>
    <w:rsid w:val="00EF512B"/>
    <w:rsid w:val="00EF709D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AA4"/>
    <w:rsid w:val="00F44E20"/>
    <w:rsid w:val="00F45073"/>
    <w:rsid w:val="00F4569D"/>
    <w:rsid w:val="00F509E6"/>
    <w:rsid w:val="00F51474"/>
    <w:rsid w:val="00F52EFE"/>
    <w:rsid w:val="00F542DA"/>
    <w:rsid w:val="00F54A6E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8E328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  <w:style w:type="character" w:customStyle="1" w:styleId="normaltextrun">
    <w:name w:val="normaltextrun"/>
    <w:basedOn w:val="a0"/>
    <w:rsid w:val="00065D1F"/>
  </w:style>
  <w:style w:type="paragraph" w:customStyle="1" w:styleId="paragraph">
    <w:name w:val="paragraph"/>
    <w:basedOn w:val="a"/>
    <w:rsid w:val="0006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2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E6A3-9AA7-4063-BB8D-4B1AE4A3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Людмила Климентьевна</dc:creator>
  <cp:lastModifiedBy>Палешева Надежда Владимировна</cp:lastModifiedBy>
  <cp:revision>3</cp:revision>
  <cp:lastPrinted>2020-11-26T06:12:00Z</cp:lastPrinted>
  <dcterms:created xsi:type="dcterms:W3CDTF">2024-01-19T06:54:00Z</dcterms:created>
  <dcterms:modified xsi:type="dcterms:W3CDTF">2024-01-19T07:17:00Z</dcterms:modified>
</cp:coreProperties>
</file>